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ABF6D" w14:textId="77777777" w:rsidR="00A2772F" w:rsidRPr="00A2772F" w:rsidRDefault="00A2772F" w:rsidP="00A2772F">
      <w:pPr>
        <w:jc w:val="center"/>
        <w:rPr>
          <w:lang w:val="es-ES_tradnl"/>
        </w:rPr>
      </w:pPr>
      <w:r w:rsidRPr="00A2772F">
        <w:rPr>
          <w:lang w:val="es-ES_tradnl"/>
        </w:rPr>
        <w:t>Universidad de Puerto Rico</w:t>
      </w:r>
    </w:p>
    <w:p w14:paraId="570E97FB" w14:textId="77777777" w:rsidR="00A2772F" w:rsidRPr="00A2772F" w:rsidRDefault="00A2772F" w:rsidP="00A2772F">
      <w:pPr>
        <w:jc w:val="center"/>
        <w:rPr>
          <w:lang w:val="es-ES_tradnl"/>
        </w:rPr>
      </w:pPr>
      <w:r w:rsidRPr="00A2772F">
        <w:rPr>
          <w:lang w:val="es-ES_tradnl"/>
        </w:rPr>
        <w:t>Recinto de Río Piedras</w:t>
      </w:r>
    </w:p>
    <w:p w14:paraId="65E95ACA" w14:textId="77777777" w:rsidR="0074044E" w:rsidRDefault="00A2772F" w:rsidP="00A2772F">
      <w:pPr>
        <w:jc w:val="center"/>
        <w:rPr>
          <w:lang w:val="es-ES_tradnl"/>
        </w:rPr>
      </w:pPr>
      <w:r w:rsidRPr="00A2772F">
        <w:rPr>
          <w:lang w:val="es-ES_tradnl"/>
        </w:rPr>
        <w:t xml:space="preserve">Escuela de </w:t>
      </w:r>
      <w:r>
        <w:rPr>
          <w:lang w:val="es-ES_tradnl"/>
        </w:rPr>
        <w:t>Derecho</w:t>
      </w:r>
    </w:p>
    <w:p w14:paraId="523CC6CB" w14:textId="77777777" w:rsidR="00A2772F" w:rsidRDefault="00A2772F" w:rsidP="00A2772F">
      <w:pPr>
        <w:jc w:val="both"/>
        <w:rPr>
          <w:lang w:val="es-ES_tradnl"/>
        </w:rPr>
      </w:pPr>
    </w:p>
    <w:p w14:paraId="00A32D72" w14:textId="77777777" w:rsidR="00A2772F" w:rsidRPr="008B3025" w:rsidRDefault="00A2772F" w:rsidP="00A2772F">
      <w:pPr>
        <w:jc w:val="center"/>
        <w:rPr>
          <w:b/>
          <w:lang w:val="es-ES_tradnl"/>
        </w:rPr>
      </w:pPr>
      <w:r w:rsidRPr="008B3025">
        <w:rPr>
          <w:b/>
          <w:lang w:val="es-ES_tradnl"/>
        </w:rPr>
        <w:t xml:space="preserve">Certificación </w:t>
      </w:r>
    </w:p>
    <w:p w14:paraId="0F131DC6" w14:textId="77777777" w:rsidR="00A2772F" w:rsidRPr="008B3025" w:rsidRDefault="00A2772F" w:rsidP="00A2772F">
      <w:pPr>
        <w:jc w:val="center"/>
        <w:rPr>
          <w:b/>
          <w:lang w:val="es-ES_tradnl"/>
        </w:rPr>
      </w:pPr>
      <w:r w:rsidRPr="008B3025">
        <w:rPr>
          <w:b/>
          <w:lang w:val="es-ES_tradnl"/>
        </w:rPr>
        <w:t>Trabajo estudiantil fuera de clase</w:t>
      </w:r>
    </w:p>
    <w:p w14:paraId="6B69E09D" w14:textId="77777777" w:rsidR="00A2772F" w:rsidRPr="008B3025" w:rsidRDefault="00A2772F" w:rsidP="00A2772F">
      <w:pPr>
        <w:jc w:val="center"/>
        <w:rPr>
          <w:b/>
          <w:lang w:val="es-ES_tradnl"/>
        </w:rPr>
      </w:pPr>
      <w:r w:rsidRPr="008B3025">
        <w:rPr>
          <w:b/>
          <w:lang w:val="es-ES_tradnl"/>
        </w:rPr>
        <w:t>Estándar 310 ABA</w:t>
      </w:r>
    </w:p>
    <w:p w14:paraId="57DAC867" w14:textId="77777777" w:rsidR="00A2772F" w:rsidRDefault="00A2772F" w:rsidP="00A2772F">
      <w:pPr>
        <w:jc w:val="center"/>
        <w:rPr>
          <w:lang w:val="es-ES_tradnl"/>
        </w:rPr>
      </w:pPr>
    </w:p>
    <w:p w14:paraId="7F470615" w14:textId="00EF63B0" w:rsidR="008B3025" w:rsidRPr="00DC7D01" w:rsidRDefault="008B3025" w:rsidP="00104006">
      <w:pPr>
        <w:ind w:left="-90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DC7D01">
        <w:rPr>
          <w:rFonts w:ascii="Times New Roman" w:hAnsi="Times New Roman" w:cs="Times New Roman"/>
          <w:sz w:val="22"/>
          <w:szCs w:val="22"/>
          <w:lang w:val="es-ES_tradnl"/>
        </w:rPr>
        <w:t xml:space="preserve">De conformidad con el Estándar 310 del American Bar </w:t>
      </w:r>
      <w:proofErr w:type="spellStart"/>
      <w:r w:rsidRPr="00DC7D01">
        <w:rPr>
          <w:rFonts w:ascii="Times New Roman" w:hAnsi="Times New Roman" w:cs="Times New Roman"/>
          <w:sz w:val="22"/>
          <w:szCs w:val="22"/>
          <w:lang w:val="es-ES_tradnl"/>
        </w:rPr>
        <w:t>Association</w:t>
      </w:r>
      <w:proofErr w:type="spellEnd"/>
      <w:r w:rsidRPr="00DC7D01">
        <w:rPr>
          <w:rFonts w:ascii="Times New Roman" w:hAnsi="Times New Roman" w:cs="Times New Roman"/>
          <w:sz w:val="22"/>
          <w:szCs w:val="22"/>
          <w:lang w:val="es-ES_tradnl"/>
        </w:rPr>
        <w:t xml:space="preserve">, según explicado en Circular a la Facultad 1617-04, </w:t>
      </w:r>
      <w:r w:rsidR="003D4814">
        <w:rPr>
          <w:rFonts w:ascii="Times New Roman" w:hAnsi="Times New Roman" w:cs="Times New Roman"/>
          <w:color w:val="4E5256"/>
          <w:sz w:val="22"/>
          <w:szCs w:val="22"/>
          <w:lang w:val="es-ES_tradnl"/>
        </w:rPr>
        <w:t xml:space="preserve">por cada clase se </w:t>
      </w:r>
      <w:r w:rsidRPr="00DC7D01">
        <w:rPr>
          <w:rFonts w:ascii="Times New Roman" w:hAnsi="Times New Roman" w:cs="Times New Roman"/>
          <w:color w:val="4E5256"/>
          <w:sz w:val="22"/>
          <w:szCs w:val="22"/>
          <w:lang w:val="es-ES_tradnl"/>
        </w:rPr>
        <w:t>requiere una cantidad mínima de horas de trabajo estudiantil fuera de</w:t>
      </w:r>
      <w:r w:rsidR="003D4814">
        <w:rPr>
          <w:rFonts w:ascii="Times New Roman" w:hAnsi="Times New Roman" w:cs="Times New Roman"/>
          <w:color w:val="4E5256"/>
          <w:sz w:val="22"/>
          <w:szCs w:val="22"/>
          <w:lang w:val="es-ES_tradnl"/>
        </w:rPr>
        <w:t>l salón de</w:t>
      </w:r>
      <w:r w:rsidRPr="00DC7D01">
        <w:rPr>
          <w:rFonts w:ascii="Times New Roman" w:hAnsi="Times New Roman" w:cs="Times New Roman"/>
          <w:color w:val="4E5256"/>
          <w:sz w:val="22"/>
          <w:szCs w:val="22"/>
          <w:lang w:val="es-ES_tradnl"/>
        </w:rPr>
        <w:t xml:space="preserve"> clase. La proporción aproximada es dos horas de trabajo fuera de clase por cada 50 minutos en clase. </w:t>
      </w:r>
      <w:r w:rsidR="003D4814">
        <w:rPr>
          <w:rFonts w:ascii="Times New Roman" w:hAnsi="Times New Roman" w:cs="Times New Roman"/>
          <w:color w:val="4E5256"/>
          <w:sz w:val="22"/>
          <w:szCs w:val="22"/>
          <w:lang w:val="es-ES_tradnl"/>
        </w:rPr>
        <w:t>Específicamente</w:t>
      </w:r>
      <w:r w:rsidRPr="00DC7D01">
        <w:rPr>
          <w:rFonts w:ascii="Times New Roman" w:hAnsi="Times New Roman" w:cs="Times New Roman"/>
          <w:color w:val="4E5256"/>
          <w:sz w:val="22"/>
          <w:szCs w:val="22"/>
          <w:lang w:val="es-ES_tradnl"/>
        </w:rPr>
        <w:t xml:space="preserve">, </w:t>
      </w:r>
      <w:r w:rsidRPr="00DC7D01">
        <w:rPr>
          <w:rFonts w:ascii="Times New Roman" w:hAnsi="Times New Roman" w:cs="Times New Roman"/>
          <w:b/>
          <w:color w:val="4E5256"/>
          <w:sz w:val="22"/>
          <w:szCs w:val="22"/>
          <w:lang w:val="es-ES_tradnl"/>
        </w:rPr>
        <w:t>por cada crédito</w:t>
      </w:r>
      <w:r w:rsidRPr="00DC7D01">
        <w:rPr>
          <w:rFonts w:ascii="Times New Roman" w:hAnsi="Times New Roman" w:cs="Times New Roman"/>
          <w:color w:val="4E5256"/>
          <w:sz w:val="22"/>
          <w:szCs w:val="22"/>
          <w:lang w:val="es-ES_tradnl"/>
        </w:rPr>
        <w:t xml:space="preserve"> se espera que el estudiantado trabaje aproximadamente 30 horas—a través del semestre—en actividades como lectura de materiales en preparación para cada clase, redacción de ensayos críticos, preparación para debates y argumentaciones orales, tiempo de investigación, preparación de borradores, reuniones o visitas fuera del salón, trabajo grupal, entre otras cosas que defina el profesor o profesora, incluyendo tiempo </w:t>
      </w:r>
      <w:r w:rsidR="0055353E">
        <w:rPr>
          <w:rFonts w:ascii="Times New Roman" w:hAnsi="Times New Roman" w:cs="Times New Roman"/>
          <w:color w:val="4E5256"/>
          <w:sz w:val="22"/>
          <w:szCs w:val="22"/>
          <w:lang w:val="es-ES_tradnl"/>
        </w:rPr>
        <w:t>de estudio</w:t>
      </w:r>
      <w:r w:rsidRPr="00DC7D01">
        <w:rPr>
          <w:rFonts w:ascii="Times New Roman" w:hAnsi="Times New Roman" w:cs="Times New Roman"/>
          <w:color w:val="4E5256"/>
          <w:sz w:val="22"/>
          <w:szCs w:val="22"/>
          <w:lang w:val="es-ES_tradnl"/>
        </w:rPr>
        <w:t xml:space="preserve"> para el examen final.</w:t>
      </w:r>
      <w:r w:rsidRPr="00DC7D01">
        <w:rPr>
          <w:rFonts w:ascii="Times New Roman" w:hAnsi="Times New Roman" w:cs="Times New Roman"/>
          <w:sz w:val="22"/>
          <w:szCs w:val="22"/>
          <w:lang w:val="es-ES_tradnl"/>
        </w:rPr>
        <w:t xml:space="preserve">  Para una guía general sobre la cantidad de horas esperada</w:t>
      </w:r>
      <w:r w:rsidR="003D4814">
        <w:rPr>
          <w:rFonts w:ascii="Times New Roman" w:hAnsi="Times New Roman" w:cs="Times New Roman"/>
          <w:sz w:val="22"/>
          <w:szCs w:val="22"/>
          <w:lang w:val="es-ES_tradnl"/>
        </w:rPr>
        <w:t xml:space="preserve"> para clases de 2, 3 y 4 créditos</w:t>
      </w:r>
      <w:r w:rsidRPr="00DC7D01">
        <w:rPr>
          <w:rFonts w:ascii="Times New Roman" w:hAnsi="Times New Roman" w:cs="Times New Roman"/>
          <w:sz w:val="22"/>
          <w:szCs w:val="22"/>
          <w:lang w:val="es-ES_tradnl"/>
        </w:rPr>
        <w:t xml:space="preserve">, véase Circular 1617-04 disponible en este enlace: </w:t>
      </w:r>
      <w:hyperlink r:id="rId5" w:history="1">
        <w:r w:rsidRPr="00DC7D01">
          <w:rPr>
            <w:rStyle w:val="Hyperlink"/>
            <w:rFonts w:ascii="Times New Roman" w:hAnsi="Times New Roman" w:cs="Times New Roman"/>
            <w:sz w:val="22"/>
            <w:szCs w:val="22"/>
            <w:lang w:val="es-ES_tradnl"/>
          </w:rPr>
          <w:t>http://derecho.uprrp.edu/estudiantes/formularios-y-manuales/politica-sobre-horas-credito/</w:t>
        </w:r>
      </w:hyperlink>
      <w:r w:rsidRPr="00DC7D01">
        <w:rPr>
          <w:rFonts w:ascii="Times New Roman" w:hAnsi="Times New Roman" w:cs="Times New Roman"/>
          <w:sz w:val="22"/>
          <w:szCs w:val="22"/>
          <w:lang w:val="es-ES_tradnl"/>
        </w:rPr>
        <w:t>.</w:t>
      </w:r>
    </w:p>
    <w:p w14:paraId="62C15EB2" w14:textId="77777777" w:rsidR="008B3025" w:rsidRPr="00DC7D01" w:rsidRDefault="008B3025" w:rsidP="00A2772F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2F5AB14D" w14:textId="0BEFE567" w:rsidR="008B3025" w:rsidRDefault="000B42BE" w:rsidP="00104006">
      <w:pPr>
        <w:ind w:left="-90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DC7D01">
        <w:rPr>
          <w:rFonts w:ascii="Times New Roman" w:hAnsi="Times New Roman" w:cs="Times New Roman"/>
          <w:sz w:val="22"/>
          <w:szCs w:val="22"/>
          <w:lang w:val="es-ES_tradnl"/>
        </w:rPr>
        <w:t xml:space="preserve">Cada profesor y profesora debe realizar una evaluación de sus prontuarios tomando en cuenta este estándar y </w:t>
      </w:r>
      <w:r w:rsidR="0055353E">
        <w:rPr>
          <w:rFonts w:ascii="Times New Roman" w:hAnsi="Times New Roman" w:cs="Times New Roman"/>
          <w:sz w:val="22"/>
          <w:szCs w:val="22"/>
          <w:lang w:val="es-ES_tradnl"/>
        </w:rPr>
        <w:t>certificar</w:t>
      </w:r>
      <w:r w:rsidRPr="00DC7D01">
        <w:rPr>
          <w:rFonts w:ascii="Times New Roman" w:hAnsi="Times New Roman" w:cs="Times New Roman"/>
          <w:sz w:val="22"/>
          <w:szCs w:val="22"/>
          <w:lang w:val="es-ES_tradnl"/>
        </w:rPr>
        <w:t xml:space="preserve"> si el trabajo </w:t>
      </w:r>
      <w:r w:rsidR="003D4814">
        <w:rPr>
          <w:rFonts w:ascii="Times New Roman" w:hAnsi="Times New Roman" w:cs="Times New Roman"/>
          <w:sz w:val="22"/>
          <w:szCs w:val="22"/>
          <w:lang w:val="es-ES_tradnl"/>
        </w:rPr>
        <w:t>asignado</w:t>
      </w:r>
      <w:r w:rsidRPr="00DC7D01">
        <w:rPr>
          <w:rFonts w:ascii="Times New Roman" w:hAnsi="Times New Roman" w:cs="Times New Roman"/>
          <w:sz w:val="22"/>
          <w:szCs w:val="22"/>
          <w:lang w:val="es-ES_tradnl"/>
        </w:rPr>
        <w:t xml:space="preserve"> a sus estudiantes se aproxima razonablemente a estos parámetros.  En el espacio provisto, por favor indique brevemente las actividades estudiantiles </w:t>
      </w:r>
      <w:r w:rsidR="00DC7D01">
        <w:rPr>
          <w:rFonts w:ascii="Times New Roman" w:hAnsi="Times New Roman" w:cs="Times New Roman"/>
          <w:sz w:val="22"/>
          <w:szCs w:val="22"/>
          <w:lang w:val="es-ES_tradnl"/>
        </w:rPr>
        <w:t xml:space="preserve">con las que se espera </w:t>
      </w:r>
      <w:r w:rsidR="0055353E">
        <w:rPr>
          <w:rFonts w:ascii="Times New Roman" w:hAnsi="Times New Roman" w:cs="Times New Roman"/>
          <w:sz w:val="22"/>
          <w:szCs w:val="22"/>
          <w:lang w:val="es-ES_tradnl"/>
        </w:rPr>
        <w:t>cumplir con este requisito.</w:t>
      </w:r>
    </w:p>
    <w:p w14:paraId="48969D29" w14:textId="77777777" w:rsidR="00104006" w:rsidRDefault="00104006" w:rsidP="00104006">
      <w:pPr>
        <w:ind w:left="-270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01243B3B" w14:textId="6D325357" w:rsidR="00104006" w:rsidRPr="00DC7D01" w:rsidRDefault="00104006" w:rsidP="00CE69F9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104006">
        <w:rPr>
          <w:rFonts w:ascii="Times New Roman" w:hAnsi="Times New Roman" w:cs="Times New Roman"/>
          <w:b/>
          <w:sz w:val="22"/>
          <w:szCs w:val="22"/>
          <w:lang w:val="es-ES_tradnl"/>
        </w:rPr>
        <w:t>Nombre del Profesor o Profesora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: </w:t>
      </w:r>
      <w:r w:rsidR="00CE69F9">
        <w:rPr>
          <w:rFonts w:ascii="Times New Roman" w:hAnsi="Times New Roman" w:cs="Times New Roman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sz w:val="22"/>
          <w:szCs w:val="22"/>
          <w:lang w:val="es-ES_tradnl"/>
        </w:rPr>
        <w:t>___________________________________</w:t>
      </w:r>
    </w:p>
    <w:p w14:paraId="45509A42" w14:textId="77777777" w:rsidR="000B42BE" w:rsidRPr="0072275A" w:rsidRDefault="000B42BE" w:rsidP="00A2772F">
      <w:pPr>
        <w:jc w:val="both"/>
        <w:rPr>
          <w:sz w:val="22"/>
          <w:szCs w:val="22"/>
          <w:lang w:val="es-ES_tradnl"/>
        </w:rPr>
      </w:pPr>
    </w:p>
    <w:p w14:paraId="2AB77FFE" w14:textId="22097D9E" w:rsidR="00CE69F9" w:rsidRPr="0072275A" w:rsidRDefault="00CE69F9" w:rsidP="00A2772F">
      <w:pPr>
        <w:jc w:val="both"/>
        <w:rPr>
          <w:sz w:val="22"/>
          <w:szCs w:val="22"/>
          <w:lang w:val="es-ES_tradnl"/>
        </w:rPr>
      </w:pPr>
      <w:r w:rsidRPr="0072275A">
        <w:rPr>
          <w:b/>
          <w:sz w:val="22"/>
          <w:szCs w:val="22"/>
          <w:lang w:val="es-ES_tradnl"/>
        </w:rPr>
        <w:t>Firma</w:t>
      </w:r>
      <w:r w:rsidRPr="0072275A">
        <w:rPr>
          <w:sz w:val="22"/>
          <w:szCs w:val="22"/>
          <w:lang w:val="es-ES_tradnl"/>
        </w:rPr>
        <w:t xml:space="preserve">: </w:t>
      </w:r>
      <w:r w:rsidRPr="0072275A">
        <w:rPr>
          <w:sz w:val="22"/>
          <w:szCs w:val="22"/>
          <w:lang w:val="es-ES_tradnl"/>
        </w:rPr>
        <w:tab/>
      </w:r>
      <w:r w:rsidRPr="0072275A">
        <w:rPr>
          <w:sz w:val="22"/>
          <w:szCs w:val="22"/>
          <w:lang w:val="es-ES_tradnl"/>
        </w:rPr>
        <w:tab/>
      </w:r>
      <w:r w:rsidR="0072275A">
        <w:rPr>
          <w:sz w:val="22"/>
          <w:szCs w:val="22"/>
          <w:lang w:val="es-ES_tradnl"/>
        </w:rPr>
        <w:tab/>
      </w:r>
      <w:r w:rsidRPr="0072275A">
        <w:rPr>
          <w:sz w:val="22"/>
          <w:szCs w:val="22"/>
          <w:lang w:val="es-ES_tradnl"/>
        </w:rPr>
        <w:tab/>
      </w:r>
      <w:r w:rsidRPr="0072275A">
        <w:rPr>
          <w:sz w:val="22"/>
          <w:szCs w:val="22"/>
          <w:lang w:val="es-ES_tradnl"/>
        </w:rPr>
        <w:tab/>
        <w:t>____________________________________________</w:t>
      </w:r>
      <w:r w:rsidR="0072275A">
        <w:rPr>
          <w:sz w:val="22"/>
          <w:szCs w:val="22"/>
          <w:lang w:val="es-ES_tradnl"/>
        </w:rPr>
        <w:t>___</w:t>
      </w:r>
    </w:p>
    <w:p w14:paraId="18987A6C" w14:textId="77777777" w:rsidR="0072275A" w:rsidRPr="0072275A" w:rsidRDefault="0072275A" w:rsidP="00A2772F">
      <w:pPr>
        <w:jc w:val="both"/>
        <w:rPr>
          <w:sz w:val="22"/>
          <w:szCs w:val="22"/>
          <w:lang w:val="es-ES_tradnl"/>
        </w:rPr>
      </w:pPr>
    </w:p>
    <w:p w14:paraId="5CB60C70" w14:textId="6124E24D" w:rsidR="00CE69F9" w:rsidRPr="0072275A" w:rsidRDefault="0072275A" w:rsidP="00A2772F">
      <w:pPr>
        <w:jc w:val="both"/>
        <w:rPr>
          <w:sz w:val="22"/>
          <w:szCs w:val="22"/>
          <w:lang w:val="es-ES_tradnl"/>
        </w:rPr>
      </w:pPr>
      <w:r w:rsidRPr="0072275A">
        <w:rPr>
          <w:b/>
          <w:sz w:val="22"/>
          <w:szCs w:val="22"/>
          <w:lang w:val="es-ES_tradnl"/>
        </w:rPr>
        <w:t>Fecha</w:t>
      </w:r>
      <w:r w:rsidRPr="0072275A">
        <w:rPr>
          <w:sz w:val="22"/>
          <w:szCs w:val="22"/>
          <w:lang w:val="es-ES_tradnl"/>
        </w:rPr>
        <w:t xml:space="preserve">: </w:t>
      </w:r>
      <w:r w:rsidRPr="0072275A">
        <w:rPr>
          <w:sz w:val="22"/>
          <w:szCs w:val="22"/>
          <w:lang w:val="es-ES_tradnl"/>
        </w:rPr>
        <w:tab/>
      </w:r>
      <w:r w:rsidRPr="0072275A"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 w:rsidRPr="0072275A">
        <w:rPr>
          <w:sz w:val="22"/>
          <w:szCs w:val="22"/>
          <w:lang w:val="es-ES_tradnl"/>
        </w:rPr>
        <w:tab/>
      </w:r>
      <w:r w:rsidRPr="0072275A">
        <w:rPr>
          <w:sz w:val="22"/>
          <w:szCs w:val="22"/>
          <w:lang w:val="es-ES_tradnl"/>
        </w:rPr>
        <w:tab/>
        <w:t>____________________________________________</w:t>
      </w:r>
      <w:r>
        <w:rPr>
          <w:sz w:val="22"/>
          <w:szCs w:val="22"/>
          <w:lang w:val="es-ES_tradnl"/>
        </w:rPr>
        <w:t>___</w:t>
      </w:r>
      <w:bookmarkStart w:id="0" w:name="_GoBack"/>
      <w:bookmarkEnd w:id="0"/>
    </w:p>
    <w:p w14:paraId="55D72913" w14:textId="77777777" w:rsidR="0072275A" w:rsidRDefault="0072275A" w:rsidP="00A2772F">
      <w:pPr>
        <w:jc w:val="both"/>
        <w:rPr>
          <w:lang w:val="es-ES_tradnl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260"/>
        <w:gridCol w:w="3384"/>
        <w:gridCol w:w="4806"/>
      </w:tblGrid>
      <w:tr w:rsidR="00DC7D01" w14:paraId="653B1E71" w14:textId="77777777" w:rsidTr="00104006">
        <w:tc>
          <w:tcPr>
            <w:tcW w:w="1260" w:type="dxa"/>
            <w:shd w:val="clear" w:color="auto" w:fill="BFBFBF" w:themeFill="background1" w:themeFillShade="BF"/>
          </w:tcPr>
          <w:p w14:paraId="403AB429" w14:textId="77777777" w:rsidR="000B42BE" w:rsidRPr="00DC7D01" w:rsidRDefault="000B42BE" w:rsidP="00DC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DC7D01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Semestre y año académico</w:t>
            </w:r>
          </w:p>
        </w:tc>
        <w:tc>
          <w:tcPr>
            <w:tcW w:w="3384" w:type="dxa"/>
            <w:shd w:val="clear" w:color="auto" w:fill="BFBFBF" w:themeFill="background1" w:themeFillShade="BF"/>
          </w:tcPr>
          <w:p w14:paraId="271E6F19" w14:textId="77777777" w:rsidR="000B42BE" w:rsidRPr="00DC7D01" w:rsidRDefault="000B42BE" w:rsidP="00DC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DC7D01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Curso</w:t>
            </w:r>
          </w:p>
        </w:tc>
        <w:tc>
          <w:tcPr>
            <w:tcW w:w="4806" w:type="dxa"/>
            <w:shd w:val="clear" w:color="auto" w:fill="BFBFBF" w:themeFill="background1" w:themeFillShade="BF"/>
          </w:tcPr>
          <w:p w14:paraId="5598E2A1" w14:textId="12BC5946" w:rsidR="000B42BE" w:rsidRPr="00DC7D01" w:rsidRDefault="000B42BE" w:rsidP="00DC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DC7D01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Tipo de </w:t>
            </w:r>
            <w:r w:rsidR="00DC7D01" w:rsidRPr="00DC7D01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tareas (lecturas asignadas, escritos</w:t>
            </w:r>
            <w:r w:rsidR="00DC7D01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 y borradores</w:t>
            </w:r>
            <w:r w:rsidR="00DC7D01" w:rsidRPr="00DC7D01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, investigación, </w:t>
            </w:r>
            <w:r w:rsidR="00DC7D01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preparación para argumentación oral, </w:t>
            </w:r>
            <w:r w:rsidR="00DC7D01" w:rsidRPr="00DC7D01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etc</w:t>
            </w:r>
            <w:r w:rsidR="00DC7D01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.</w:t>
            </w:r>
            <w:r w:rsidR="00DC7D01" w:rsidRPr="00DC7D01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)</w:t>
            </w:r>
          </w:p>
        </w:tc>
      </w:tr>
      <w:tr w:rsidR="00DC7D01" w14:paraId="1E0F4618" w14:textId="77777777" w:rsidTr="00104006">
        <w:tc>
          <w:tcPr>
            <w:tcW w:w="1260" w:type="dxa"/>
          </w:tcPr>
          <w:p w14:paraId="3EA898D2" w14:textId="77777777" w:rsidR="000B42BE" w:rsidRPr="00104006" w:rsidRDefault="000B42BE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64FB7898" w14:textId="77777777" w:rsidR="00104006" w:rsidRDefault="00104006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6EDF2EAB" w14:textId="77777777" w:rsidR="00104006" w:rsidRPr="00104006" w:rsidRDefault="00104006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280BBABB" w14:textId="77777777" w:rsidR="00104006" w:rsidRPr="00104006" w:rsidRDefault="00104006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384" w:type="dxa"/>
          </w:tcPr>
          <w:p w14:paraId="551815E5" w14:textId="77777777" w:rsidR="000B42BE" w:rsidRPr="00104006" w:rsidRDefault="000B42BE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180CD087" w14:textId="77777777" w:rsidR="00104006" w:rsidRDefault="00104006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46325901" w14:textId="77777777" w:rsidR="00104006" w:rsidRPr="00104006" w:rsidRDefault="00104006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65075E11" w14:textId="77777777" w:rsidR="00104006" w:rsidRPr="00104006" w:rsidRDefault="00104006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4806" w:type="dxa"/>
          </w:tcPr>
          <w:p w14:paraId="1CEC3805" w14:textId="77777777" w:rsidR="000B42BE" w:rsidRDefault="000B42BE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6E608C73" w14:textId="77777777" w:rsidR="00104006" w:rsidRPr="00104006" w:rsidRDefault="00104006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2D2DD9E8" w14:textId="77777777" w:rsidR="00DC7D01" w:rsidRPr="00104006" w:rsidRDefault="00DC7D01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66B08C9D" w14:textId="77777777" w:rsidR="00DC7D01" w:rsidRPr="00104006" w:rsidRDefault="00DC7D01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DC7D01" w14:paraId="078A9C0A" w14:textId="77777777" w:rsidTr="00104006">
        <w:tc>
          <w:tcPr>
            <w:tcW w:w="1260" w:type="dxa"/>
          </w:tcPr>
          <w:p w14:paraId="1E4E43ED" w14:textId="77777777" w:rsidR="000B42BE" w:rsidRPr="00104006" w:rsidRDefault="000B42BE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3B90935F" w14:textId="77777777" w:rsidR="00104006" w:rsidRDefault="00104006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030E532E" w14:textId="77777777" w:rsidR="00104006" w:rsidRPr="00104006" w:rsidRDefault="00104006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4B00BF24" w14:textId="77777777" w:rsidR="00104006" w:rsidRPr="00104006" w:rsidRDefault="00104006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384" w:type="dxa"/>
          </w:tcPr>
          <w:p w14:paraId="347266CC" w14:textId="77777777" w:rsidR="000B42BE" w:rsidRPr="00104006" w:rsidRDefault="000B42BE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23DE7E4C" w14:textId="77777777" w:rsidR="00104006" w:rsidRDefault="00104006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0FFFA077" w14:textId="77777777" w:rsidR="00104006" w:rsidRPr="00104006" w:rsidRDefault="00104006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76B1994C" w14:textId="77777777" w:rsidR="00104006" w:rsidRPr="00104006" w:rsidRDefault="00104006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4806" w:type="dxa"/>
          </w:tcPr>
          <w:p w14:paraId="530D54B3" w14:textId="77777777" w:rsidR="000B42BE" w:rsidRDefault="000B42BE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21344C51" w14:textId="77777777" w:rsidR="00104006" w:rsidRPr="00104006" w:rsidRDefault="00104006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41773271" w14:textId="77777777" w:rsidR="00DC7D01" w:rsidRPr="00104006" w:rsidRDefault="00DC7D01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1652F4EB" w14:textId="77777777" w:rsidR="00DC7D01" w:rsidRPr="00104006" w:rsidRDefault="00DC7D01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DC7D01" w14:paraId="36232DAC" w14:textId="77777777" w:rsidTr="00104006">
        <w:tc>
          <w:tcPr>
            <w:tcW w:w="1260" w:type="dxa"/>
          </w:tcPr>
          <w:p w14:paraId="299FE973" w14:textId="77777777" w:rsidR="000B42BE" w:rsidRPr="00104006" w:rsidRDefault="000B42BE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76CBB152" w14:textId="77777777" w:rsidR="00104006" w:rsidRDefault="00104006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5799C554" w14:textId="77777777" w:rsidR="00104006" w:rsidRPr="00104006" w:rsidRDefault="00104006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6B90D5BD" w14:textId="77777777" w:rsidR="00104006" w:rsidRPr="00104006" w:rsidRDefault="00104006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384" w:type="dxa"/>
          </w:tcPr>
          <w:p w14:paraId="7F5EA11A" w14:textId="77777777" w:rsidR="000B42BE" w:rsidRPr="00104006" w:rsidRDefault="000B42BE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6C576EA2" w14:textId="77777777" w:rsidR="00104006" w:rsidRDefault="00104006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5CBBAD93" w14:textId="77777777" w:rsidR="00104006" w:rsidRPr="00104006" w:rsidRDefault="00104006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2E64B703" w14:textId="77777777" w:rsidR="00104006" w:rsidRPr="00104006" w:rsidRDefault="00104006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4806" w:type="dxa"/>
          </w:tcPr>
          <w:p w14:paraId="14D6E39B" w14:textId="77777777" w:rsidR="000B42BE" w:rsidRDefault="000B42BE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08F90D7E" w14:textId="77777777" w:rsidR="00104006" w:rsidRPr="00104006" w:rsidRDefault="00104006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12E680E3" w14:textId="77777777" w:rsidR="00DC7D01" w:rsidRPr="00104006" w:rsidRDefault="00DC7D01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68CDB199" w14:textId="77777777" w:rsidR="00DC7D01" w:rsidRPr="00104006" w:rsidRDefault="00DC7D01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DC7D01" w14:paraId="0CB31744" w14:textId="77777777" w:rsidTr="00104006">
        <w:tc>
          <w:tcPr>
            <w:tcW w:w="1260" w:type="dxa"/>
          </w:tcPr>
          <w:p w14:paraId="713C375B" w14:textId="77777777" w:rsidR="00DC7D01" w:rsidRPr="00104006" w:rsidRDefault="00DC7D01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2E249DAA" w14:textId="77777777" w:rsidR="00104006" w:rsidRDefault="00104006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41341B82" w14:textId="77777777" w:rsidR="00104006" w:rsidRPr="00104006" w:rsidRDefault="00104006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4C34F13E" w14:textId="77777777" w:rsidR="00104006" w:rsidRPr="00104006" w:rsidRDefault="00104006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384" w:type="dxa"/>
          </w:tcPr>
          <w:p w14:paraId="4DC1431F" w14:textId="77777777" w:rsidR="00DC7D01" w:rsidRPr="00104006" w:rsidRDefault="00DC7D01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0A38D73A" w14:textId="77777777" w:rsidR="00104006" w:rsidRDefault="00104006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26FED105" w14:textId="77777777" w:rsidR="00104006" w:rsidRPr="00104006" w:rsidRDefault="00104006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2617C0E0" w14:textId="77777777" w:rsidR="00104006" w:rsidRPr="00104006" w:rsidRDefault="00104006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4806" w:type="dxa"/>
          </w:tcPr>
          <w:p w14:paraId="4D903464" w14:textId="77777777" w:rsidR="00DC7D01" w:rsidRPr="00104006" w:rsidRDefault="00DC7D01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3036AC02" w14:textId="77777777" w:rsidR="00DC7D01" w:rsidRDefault="00DC7D01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55875C09" w14:textId="77777777" w:rsidR="00104006" w:rsidRPr="00104006" w:rsidRDefault="00104006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784F13AF" w14:textId="77777777" w:rsidR="00DC7D01" w:rsidRPr="00104006" w:rsidRDefault="00DC7D01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55353E" w14:paraId="0E21784D" w14:textId="77777777" w:rsidTr="00104006">
        <w:tc>
          <w:tcPr>
            <w:tcW w:w="1260" w:type="dxa"/>
          </w:tcPr>
          <w:p w14:paraId="41A5932D" w14:textId="77777777" w:rsidR="0055353E" w:rsidRPr="00104006" w:rsidRDefault="0055353E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080C0DA7" w14:textId="77777777" w:rsidR="00104006" w:rsidRDefault="00104006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07101B9A" w14:textId="77777777" w:rsidR="00104006" w:rsidRPr="00104006" w:rsidRDefault="00104006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7F42C705" w14:textId="77777777" w:rsidR="00104006" w:rsidRPr="00104006" w:rsidRDefault="00104006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384" w:type="dxa"/>
          </w:tcPr>
          <w:p w14:paraId="51746D26" w14:textId="77777777" w:rsidR="0055353E" w:rsidRPr="00104006" w:rsidRDefault="0055353E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7A8C2E75" w14:textId="77777777" w:rsidR="00104006" w:rsidRDefault="00104006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18A586E2" w14:textId="77777777" w:rsidR="00104006" w:rsidRPr="00104006" w:rsidRDefault="00104006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3FDA0F98" w14:textId="77777777" w:rsidR="00104006" w:rsidRPr="00104006" w:rsidRDefault="00104006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4806" w:type="dxa"/>
          </w:tcPr>
          <w:p w14:paraId="3510DD64" w14:textId="77777777" w:rsidR="0055353E" w:rsidRPr="00104006" w:rsidRDefault="0055353E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630A20BD" w14:textId="77777777" w:rsidR="0055353E" w:rsidRDefault="0055353E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44E2A720" w14:textId="77777777" w:rsidR="00104006" w:rsidRPr="00104006" w:rsidRDefault="00104006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2B94FFAE" w14:textId="77777777" w:rsidR="0055353E" w:rsidRPr="00104006" w:rsidRDefault="0055353E" w:rsidP="00A2772F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</w:tbl>
    <w:p w14:paraId="7E9BF952" w14:textId="77777777" w:rsidR="00A2772F" w:rsidRPr="00A2772F" w:rsidRDefault="00A2772F" w:rsidP="00104006">
      <w:pPr>
        <w:jc w:val="both"/>
        <w:rPr>
          <w:lang w:val="es-ES_tradnl"/>
        </w:rPr>
      </w:pPr>
    </w:p>
    <w:sectPr w:rsidR="00A2772F" w:rsidRPr="00A2772F" w:rsidSect="0072275A">
      <w:pgSz w:w="12240" w:h="15840"/>
      <w:pgMar w:top="810" w:right="1440" w:bottom="13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2F"/>
    <w:rsid w:val="000B42BE"/>
    <w:rsid w:val="00103DB1"/>
    <w:rsid w:val="00104006"/>
    <w:rsid w:val="003D4814"/>
    <w:rsid w:val="0055353E"/>
    <w:rsid w:val="0072275A"/>
    <w:rsid w:val="0074044E"/>
    <w:rsid w:val="008B3025"/>
    <w:rsid w:val="00A2772F"/>
    <w:rsid w:val="00CE69F9"/>
    <w:rsid w:val="00D73A81"/>
    <w:rsid w:val="00DC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A96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0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4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0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4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erecho.uprrp.edu/estudiantes/formularios-y-manuales/politica-sobre-horas-credito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Macintosh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Hiram A. Meléndez Juarbe</dc:creator>
  <cp:keywords/>
  <dc:description/>
  <cp:lastModifiedBy>Hiram A. Meléndez Juarbe</cp:lastModifiedBy>
  <cp:revision>2</cp:revision>
  <cp:lastPrinted>2016-07-12T01:40:00Z</cp:lastPrinted>
  <dcterms:created xsi:type="dcterms:W3CDTF">2016-07-17T12:51:00Z</dcterms:created>
  <dcterms:modified xsi:type="dcterms:W3CDTF">2016-07-17T12:51:00Z</dcterms:modified>
</cp:coreProperties>
</file>